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170"/>
      </w:tblGrid>
      <w:tr w:rsidR="00F42D8C" w:rsidRPr="002D15F6" w14:paraId="65311556" w14:textId="77777777" w:rsidTr="00FD606D">
        <w:tc>
          <w:tcPr>
            <w:tcW w:w="2946" w:type="dxa"/>
            <w:vAlign w:val="center"/>
          </w:tcPr>
          <w:p w14:paraId="303CCFD8" w14:textId="77777777" w:rsidR="00F42D8C" w:rsidRPr="002D15F6" w:rsidRDefault="00F42D8C" w:rsidP="00FD6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F6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E85A3B3" wp14:editId="17CD911E">
                  <wp:extent cx="1343025" cy="12087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75" cy="122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Align w:val="center"/>
          </w:tcPr>
          <w:p w14:paraId="27FE6338" w14:textId="74028259" w:rsidR="00F42D8C" w:rsidRPr="00284674" w:rsidRDefault="0017083A" w:rsidP="00FD606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 xml:space="preserve">У </w:t>
            </w:r>
            <w:r w:rsidR="00984C30"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Ф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онду за шуме нема пара за</w:t>
            </w:r>
            <w:r w:rsidR="00284674" w:rsidRPr="00284674"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 xml:space="preserve"> пошумљавање</w:t>
            </w:r>
          </w:p>
        </w:tc>
      </w:tr>
    </w:tbl>
    <w:p w14:paraId="5391E10D" w14:textId="71E69B10" w:rsidR="00A75D8A" w:rsidRDefault="00A75D8A" w:rsidP="00F4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B850" w14:textId="7CCA5A90" w:rsidR="003379EB" w:rsidRDefault="003379EB" w:rsidP="00F4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14D41" w14:textId="77777777" w:rsidR="00621E0F" w:rsidRDefault="00621E0F" w:rsidP="00F4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E7860" w14:textId="359953A3" w:rsidR="00621E0F" w:rsidRPr="00621E0F" w:rsidRDefault="00621E0F" w:rsidP="00F42D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Када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Покрајински ф</w:t>
      </w: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онд за шуме престане да финансира </w:t>
      </w:r>
      <w:r w:rsidR="002417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пошумљавање</w:t>
      </w: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и сведе се на сервис за даљу сечу постојећих шума, што </w:t>
      </w:r>
      <w:r w:rsidR="001950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 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</w:t>
      </w:r>
      <w:r w:rsidR="001950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 се усвоји на</w:t>
      </w: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наредн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ој</w:t>
      </w: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седниц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Скупштине АП Војводине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417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 маја</w:t>
      </w:r>
      <w:r w:rsidR="002417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онда </w:t>
      </w:r>
      <w:r w:rsidRPr="00621E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разлози и циљеви његовог оснивања постају бесмислени.</w:t>
      </w:r>
      <w:r w:rsidR="002417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Такво опхођење је погубно и неодрживо.</w:t>
      </w:r>
    </w:p>
    <w:p w14:paraId="0F932725" w14:textId="1B515ED5" w:rsidR="00621E0F" w:rsidRDefault="00621E0F" w:rsidP="00F4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F0567" w14:textId="77777777" w:rsidR="00621E0F" w:rsidRDefault="00621E0F" w:rsidP="00F4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A405E" w14:textId="76C4081D" w:rsidR="00A75D8A" w:rsidRPr="00A75D8A" w:rsidRDefault="00195084" w:rsidP="00A7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плану је да се н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а седници </w:t>
      </w:r>
      <w:r w:rsidR="00A75D8A" w:rsidRPr="00A75D8A">
        <w:rPr>
          <w:rFonts w:ascii="Times New Roman" w:hAnsi="Times New Roman" w:cs="Times New Roman"/>
          <w:sz w:val="24"/>
          <w:szCs w:val="24"/>
        </w:rPr>
        <w:t>Скупштине АП Војводине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 7. мај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>, и</w:t>
      </w:r>
      <w:r w:rsidR="00A75D8A" w:rsidRPr="00A75D8A">
        <w:rPr>
          <w:rFonts w:ascii="Times New Roman" w:hAnsi="Times New Roman" w:cs="Times New Roman"/>
          <w:sz w:val="24"/>
          <w:szCs w:val="24"/>
        </w:rPr>
        <w:t>змеђу осталог,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измени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</w:t>
      </w:r>
      <w:r w:rsidR="00A75D8A" w:rsidRPr="00A75D8A">
        <w:rPr>
          <w:rFonts w:ascii="Times New Roman" w:hAnsi="Times New Roman" w:cs="Times New Roman"/>
          <w:sz w:val="24"/>
          <w:szCs w:val="24"/>
        </w:rPr>
        <w:t>Фонда за шуме за 2020. годину.</w:t>
      </w:r>
      <w:r w:rsidR="00A7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8A" w:rsidRPr="00A75D8A">
        <w:rPr>
          <w:rFonts w:ascii="Times New Roman" w:hAnsi="Times New Roman" w:cs="Times New Roman"/>
          <w:sz w:val="24"/>
          <w:szCs w:val="24"/>
        </w:rPr>
        <w:t>Расходи Фонда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8A" w:rsidRPr="00A75D8A">
        <w:rPr>
          <w:rFonts w:ascii="Times New Roman" w:hAnsi="Times New Roman" w:cs="Times New Roman"/>
          <w:sz w:val="24"/>
          <w:szCs w:val="24"/>
        </w:rPr>
        <w:t>смањ</w:t>
      </w:r>
      <w:r>
        <w:rPr>
          <w:rFonts w:ascii="Times New Roman" w:hAnsi="Times New Roman" w:cs="Times New Roman"/>
          <w:sz w:val="24"/>
          <w:szCs w:val="24"/>
          <w:lang w:val="sr-Cyrl-RS"/>
        </w:rPr>
        <w:t>иће се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200,5 милиона </w:t>
      </w:r>
      <w:r w:rsidR="00A75D8A"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на 135,3 милиона. Од тога је 72,8 милиона планирано за </w:t>
      </w:r>
      <w:r w:rsidR="00284674">
        <w:rPr>
          <w:rFonts w:ascii="Times New Roman" w:hAnsi="Times New Roman" w:cs="Times New Roman"/>
          <w:sz w:val="24"/>
          <w:szCs w:val="24"/>
          <w:lang w:val="sr-Cyrl-RS"/>
        </w:rPr>
        <w:t xml:space="preserve">нове 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активности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овој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години и 62,5 милиона за</w:t>
      </w:r>
      <w:r w:rsidR="002846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8A" w:rsidRPr="00A75D8A">
        <w:rPr>
          <w:rFonts w:ascii="Times New Roman" w:hAnsi="Times New Roman" w:cs="Times New Roman"/>
          <w:sz w:val="24"/>
          <w:szCs w:val="24"/>
        </w:rPr>
        <w:t>уговорен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обавез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пренет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из претходних година.</w:t>
      </w:r>
    </w:p>
    <w:p w14:paraId="6708BD38" w14:textId="77777777" w:rsidR="00A75D8A" w:rsidRDefault="00A75D8A" w:rsidP="00A7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45754" w14:textId="71A54287" w:rsidR="00A75D8A" w:rsidRPr="00A75D8A" w:rsidRDefault="00284674" w:rsidP="00A75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A75D8A" w:rsidRPr="00A75D8A">
        <w:rPr>
          <w:rFonts w:ascii="Times New Roman" w:hAnsi="Times New Roman" w:cs="Times New Roman"/>
          <w:sz w:val="24"/>
          <w:szCs w:val="24"/>
        </w:rPr>
        <w:t>бришу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8A" w:rsidRPr="00A75D8A">
        <w:rPr>
          <w:rFonts w:ascii="Times New Roman" w:hAnsi="Times New Roman" w:cs="Times New Roman"/>
          <w:sz w:val="24"/>
          <w:szCs w:val="24"/>
        </w:rPr>
        <w:t>све 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8A" w:rsidRPr="00A75D8A">
        <w:rPr>
          <w:rFonts w:ascii="Times New Roman" w:hAnsi="Times New Roman" w:cs="Times New Roman"/>
          <w:sz w:val="24"/>
          <w:szCs w:val="24"/>
        </w:rPr>
        <w:t>пошумљавањ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D8A" w:rsidRPr="00A75D8A">
        <w:rPr>
          <w:rFonts w:ascii="Times New Roman" w:hAnsi="Times New Roman" w:cs="Times New Roman"/>
          <w:sz w:val="24"/>
          <w:szCs w:val="24"/>
        </w:rPr>
        <w:t>расадничк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производњ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, осим пренетих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обавеза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. 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>Од нових активности, ч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ак 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65,8 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милиона динара, </w:t>
      </w:r>
      <w:r w:rsidR="00A75D8A" w:rsidRPr="00A75D8A">
        <w:rPr>
          <w:rFonts w:ascii="Times New Roman" w:hAnsi="Times New Roman" w:cs="Times New Roman"/>
          <w:sz w:val="24"/>
          <w:szCs w:val="24"/>
        </w:rPr>
        <w:t>или више од 90%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D8A" w:rsidRPr="00A75D8A">
        <w:rPr>
          <w:rFonts w:ascii="Times New Roman" w:hAnsi="Times New Roman" w:cs="Times New Roman"/>
          <w:sz w:val="24"/>
          <w:szCs w:val="24"/>
        </w:rPr>
        <w:t>планира се за изградњу шумских путева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а </w:t>
      </w:r>
      <w:r w:rsidR="002F2763">
        <w:rPr>
          <w:rFonts w:ascii="Times New Roman" w:hAnsi="Times New Roman" w:cs="Times New Roman"/>
          <w:sz w:val="24"/>
          <w:szCs w:val="24"/>
          <w:lang w:val="sr-Cyrl-RS"/>
        </w:rPr>
        <w:t>пренетим</w:t>
      </w:r>
      <w:r w:rsidR="00A75D8A" w:rsidRPr="00A75D8A">
        <w:rPr>
          <w:rFonts w:ascii="Times New Roman" w:hAnsi="Times New Roman" w:cs="Times New Roman"/>
          <w:sz w:val="24"/>
          <w:szCs w:val="24"/>
        </w:rPr>
        <w:t xml:space="preserve"> обавезама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 xml:space="preserve">, за ову ставку планира се чак </w:t>
      </w:r>
      <w:r w:rsidR="009B465E" w:rsidRPr="00A75D8A">
        <w:rPr>
          <w:rFonts w:ascii="Times New Roman" w:hAnsi="Times New Roman" w:cs="Times New Roman"/>
          <w:sz w:val="24"/>
          <w:szCs w:val="24"/>
        </w:rPr>
        <w:t>117,5 милиона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 xml:space="preserve">, док </w:t>
      </w:r>
      <w:r w:rsidR="00A75D8A" w:rsidRPr="00A75D8A">
        <w:rPr>
          <w:rFonts w:ascii="Times New Roman" w:hAnsi="Times New Roman" w:cs="Times New Roman"/>
          <w:sz w:val="24"/>
          <w:szCs w:val="24"/>
        </w:rPr>
        <w:t>за пошумљавање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763" w:rsidRPr="00A75D8A">
        <w:rPr>
          <w:rFonts w:ascii="Times New Roman" w:hAnsi="Times New Roman" w:cs="Times New Roman"/>
          <w:sz w:val="24"/>
          <w:szCs w:val="24"/>
        </w:rPr>
        <w:t>само 3 милиона</w:t>
      </w:r>
      <w:r w:rsidR="009B465E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14:paraId="4503244E" w14:textId="77777777" w:rsidR="000040EE" w:rsidRDefault="000040EE" w:rsidP="009B4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E5FC4F" w14:textId="1C6EF360" w:rsidR="009B465E" w:rsidRPr="000040EE" w:rsidRDefault="009B465E" w:rsidP="009B4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35ADA">
        <w:rPr>
          <w:rFonts w:ascii="Times New Roman" w:hAnsi="Times New Roman" w:cs="Times New Roman"/>
          <w:sz w:val="24"/>
          <w:szCs w:val="24"/>
        </w:rPr>
        <w:t xml:space="preserve">окрајински фонд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шуме </w:t>
      </w:r>
      <w:r w:rsidRPr="00035A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снован је 2010. године</w:t>
      </w:r>
      <w:r w:rsidRPr="0003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„у циљу </w:t>
      </w:r>
      <w:r w:rsidRPr="00035ADA">
        <w:rPr>
          <w:rFonts w:ascii="Times New Roman" w:hAnsi="Times New Roman" w:cs="Times New Roman"/>
          <w:sz w:val="24"/>
          <w:szCs w:val="24"/>
        </w:rPr>
        <w:t>финансирањ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35ADA">
        <w:rPr>
          <w:rFonts w:ascii="Times New Roman" w:hAnsi="Times New Roman" w:cs="Times New Roman"/>
          <w:sz w:val="24"/>
          <w:szCs w:val="24"/>
        </w:rPr>
        <w:t xml:space="preserve"> очувања, заштите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ADA">
        <w:rPr>
          <w:rFonts w:ascii="Times New Roman" w:hAnsi="Times New Roman" w:cs="Times New Roman"/>
          <w:sz w:val="24"/>
          <w:szCs w:val="24"/>
        </w:rPr>
        <w:t>унапређивања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5ADA">
        <w:rPr>
          <w:rFonts w:ascii="Times New Roman" w:hAnsi="Times New Roman" w:cs="Times New Roman"/>
          <w:sz w:val="24"/>
          <w:szCs w:val="24"/>
        </w:rPr>
        <w:t>стања постојећих и подизања нових шума, као и за израду планова и програма газдовања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5ADA">
        <w:rPr>
          <w:rFonts w:ascii="Times New Roman" w:hAnsi="Times New Roman" w:cs="Times New Roman"/>
          <w:sz w:val="24"/>
          <w:szCs w:val="24"/>
        </w:rPr>
        <w:t>шумама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“, што је прописано у члану 2. Одлуке о образовању Фонда</w:t>
      </w:r>
      <w:r w:rsidRPr="00035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171D">
        <w:rPr>
          <w:rFonts w:ascii="Times New Roman" w:hAnsi="Times New Roman" w:cs="Times New Roman"/>
          <w:sz w:val="24"/>
          <w:szCs w:val="24"/>
          <w:lang w:val="sr-Cyrl-RS"/>
        </w:rPr>
        <w:t>Ни до сада</w:t>
      </w:r>
      <w:r w:rsidR="002155B2">
        <w:rPr>
          <w:rFonts w:ascii="Times New Roman" w:hAnsi="Times New Roman" w:cs="Times New Roman"/>
          <w:sz w:val="24"/>
          <w:szCs w:val="24"/>
          <w:lang w:val="sr-Cyrl-RS"/>
        </w:rPr>
        <w:t xml:space="preserve"> Фонд није испуњавао циљеве због којих је основан. </w:t>
      </w:r>
      <w:r w:rsidR="0024171D">
        <w:rPr>
          <w:rFonts w:ascii="Times New Roman" w:hAnsi="Times New Roman" w:cs="Times New Roman"/>
          <w:sz w:val="24"/>
          <w:szCs w:val="24"/>
          <w:lang w:val="sr-Cyrl-RS"/>
        </w:rPr>
        <w:t>Последњих година, з</w:t>
      </w:r>
      <w:r w:rsidR="002155B2">
        <w:rPr>
          <w:rFonts w:ascii="Times New Roman" w:hAnsi="Times New Roman" w:cs="Times New Roman"/>
          <w:sz w:val="24"/>
          <w:szCs w:val="24"/>
          <w:lang w:val="sr-Cyrl-RS"/>
        </w:rPr>
        <w:t>а пошумљавање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 xml:space="preserve"> је трошено од </w:t>
      </w:r>
      <w:r w:rsidR="005C721A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="002155B2" w:rsidRPr="002155B2">
        <w:rPr>
          <w:rFonts w:ascii="Times New Roman" w:hAnsi="Times New Roman" w:cs="Times New Roman"/>
          <w:sz w:val="24"/>
          <w:szCs w:val="24"/>
          <w:lang w:val="sr-Cyrl-RS"/>
        </w:rPr>
        <w:t>до 1</w:t>
      </w:r>
      <w:r w:rsidR="005C721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155B2" w:rsidRPr="002155B2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динара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годишње, </w:t>
      </w:r>
      <w:r w:rsidR="005C721A">
        <w:rPr>
          <w:rFonts w:ascii="Times New Roman" w:hAnsi="Times New Roman" w:cs="Times New Roman"/>
          <w:sz w:val="24"/>
          <w:szCs w:val="24"/>
          <w:lang w:val="sr-Cyrl-RS"/>
        </w:rPr>
        <w:t>што је</w:t>
      </w:r>
      <w:r w:rsidR="00241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21A">
        <w:rPr>
          <w:rFonts w:ascii="Times New Roman" w:hAnsi="Times New Roman" w:cs="Times New Roman"/>
          <w:sz w:val="24"/>
          <w:szCs w:val="24"/>
          <w:lang w:val="sr-Cyrl-RS"/>
        </w:rPr>
        <w:t xml:space="preserve">довољно 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>за само пар десетина хектара</w:t>
      </w:r>
      <w:r w:rsidR="00DB4661">
        <w:rPr>
          <w:rFonts w:ascii="Times New Roman" w:hAnsi="Times New Roman" w:cs="Times New Roman"/>
          <w:sz w:val="24"/>
          <w:szCs w:val="24"/>
          <w:lang w:val="sr-Cyrl-RS"/>
        </w:rPr>
        <w:t xml:space="preserve">. Са друге стране, 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>за изградњу шумских путева</w:t>
      </w:r>
      <w:r w:rsidR="005C721A">
        <w:rPr>
          <w:rFonts w:ascii="Times New Roman" w:hAnsi="Times New Roman" w:cs="Times New Roman"/>
          <w:sz w:val="24"/>
          <w:szCs w:val="24"/>
          <w:lang w:val="sr-Cyrl-RS"/>
        </w:rPr>
        <w:t>, што је активност коришћења шума,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 xml:space="preserve"> трошено </w:t>
      </w:r>
      <w:r w:rsidR="00DB466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D86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681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 xml:space="preserve">до 75% </w:t>
      </w:r>
      <w:r w:rsidR="00D8639E">
        <w:rPr>
          <w:rFonts w:ascii="Times New Roman" w:hAnsi="Times New Roman" w:cs="Times New Roman"/>
          <w:sz w:val="24"/>
          <w:szCs w:val="24"/>
          <w:lang w:val="sr-Cyrl-RS"/>
        </w:rPr>
        <w:t xml:space="preserve">новца </w:t>
      </w:r>
      <w:r w:rsidR="0024171D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>онда.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 xml:space="preserve"> Али када Фонд за шуме престане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финансира</w:t>
      </w:r>
      <w:r w:rsidR="00DB46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подизањ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нових шума, и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 xml:space="preserve"> св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 xml:space="preserve">еде се 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>на сервис за даљ</w:t>
      </w:r>
      <w:r w:rsidR="00DB4661">
        <w:rPr>
          <w:rFonts w:ascii="Times New Roman" w:hAnsi="Times New Roman" w:cs="Times New Roman"/>
          <w:sz w:val="24"/>
          <w:szCs w:val="24"/>
          <w:lang w:val="sr-Cyrl-RS"/>
        </w:rPr>
        <w:t xml:space="preserve">у сечу </w:t>
      </w:r>
      <w:r w:rsidR="000040EE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постојећих шума,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разлози и циљеви </w:t>
      </w:r>
      <w:r w:rsidR="00DB4661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</w:t>
      </w:r>
      <w:r w:rsidR="00DB4661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вања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 xml:space="preserve"> постају бесмислени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58F13E" w14:textId="77777777" w:rsidR="00A75D8A" w:rsidRDefault="00A75D8A" w:rsidP="00A7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137FC" w14:textId="667ADD62" w:rsidR="000040EE" w:rsidRDefault="0024171D" w:rsidP="00004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 xml:space="preserve">о указује да доносиоци одлука у Покрајинској </w:t>
      </w:r>
      <w:r w:rsidR="003A05A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>лади и надлежном Секретаријату не вреднују значај очувања постојећих и подизање нових шума, већ су врло склони даљој експлоатацији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>богатств</w:t>
      </w:r>
      <w:r w:rsidR="007173E5">
        <w:rPr>
          <w:rFonts w:ascii="Times New Roman" w:hAnsi="Times New Roman" w:cs="Times New Roman"/>
          <w:sz w:val="24"/>
          <w:szCs w:val="24"/>
          <w:lang w:val="sr-Cyrl-RS"/>
        </w:rPr>
        <w:t>а. Б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>ез обимног подизања нових шума</w:t>
      </w:r>
      <w:r w:rsidR="007173E5">
        <w:rPr>
          <w:rFonts w:ascii="Times New Roman" w:hAnsi="Times New Roman" w:cs="Times New Roman"/>
          <w:sz w:val="24"/>
          <w:szCs w:val="24"/>
          <w:lang w:val="sr-Cyrl-RS"/>
        </w:rPr>
        <w:t>, то је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погубно и </w:t>
      </w:r>
      <w:r w:rsidR="00621E0F">
        <w:rPr>
          <w:rFonts w:ascii="Times New Roman" w:hAnsi="Times New Roman" w:cs="Times New Roman"/>
          <w:sz w:val="24"/>
          <w:szCs w:val="24"/>
          <w:lang w:val="sr-Cyrl-RS"/>
        </w:rPr>
        <w:t>неодрживо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Подсећамо да је 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П 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>Војводина једн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 xml:space="preserve"> од најмање шумовитих подручја у Европи. По званичним подацима, 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Војводини </w:t>
      </w:r>
      <w:r w:rsidR="0017083A" w:rsidRPr="002155B2">
        <w:rPr>
          <w:rFonts w:ascii="Times New Roman" w:hAnsi="Times New Roman" w:cs="Times New Roman"/>
          <w:sz w:val="24"/>
          <w:szCs w:val="24"/>
        </w:rPr>
        <w:t>недостаје око 170 хиљада хектара нових шума и заштитних засада.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 Ш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 xml:space="preserve">тете и изгубљене добити 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у пољопривреди 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 xml:space="preserve">због </w:t>
      </w:r>
      <w:r w:rsidR="007173E5">
        <w:rPr>
          <w:rFonts w:ascii="Times New Roman" w:hAnsi="Times New Roman" w:cs="Times New Roman"/>
          <w:sz w:val="24"/>
          <w:szCs w:val="24"/>
          <w:lang w:val="sr-Cyrl-RS"/>
        </w:rPr>
        <w:t xml:space="preserve">поплава, 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суша, смањења приноса и квалитета земљишта, </w:t>
      </w:r>
      <w:r w:rsidR="00B85145">
        <w:rPr>
          <w:rFonts w:ascii="Times New Roman" w:hAnsi="Times New Roman" w:cs="Times New Roman"/>
          <w:sz w:val="24"/>
          <w:szCs w:val="24"/>
          <w:lang w:val="sr-Cyrl-RS"/>
        </w:rPr>
        <w:t xml:space="preserve">и других 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директних последица 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>недостатка шума,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 xml:space="preserve">могу 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7083A" w:rsidRPr="002155B2">
        <w:rPr>
          <w:rFonts w:ascii="Times New Roman" w:hAnsi="Times New Roman" w:cs="Times New Roman"/>
          <w:sz w:val="24"/>
          <w:szCs w:val="24"/>
          <w:lang w:val="sr-Cyrl-RS"/>
        </w:rPr>
        <w:t>мерити стотинама милиона евра годишње.</w:t>
      </w:r>
      <w:r w:rsidR="001708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804D8C0" w14:textId="2CFC1A70" w:rsidR="000040EE" w:rsidRDefault="000040EE" w:rsidP="00004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D9F4A" w14:textId="3506ED37" w:rsidR="00035ADA" w:rsidRPr="00503F00" w:rsidRDefault="00503F00" w:rsidP="00035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Зато мрежа „Пошумимо Војводину“ тражи од надлежних да преиспитају</w:t>
      </w:r>
      <w:r w:rsidR="00E81F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планиран</w:t>
      </w:r>
      <w:r w:rsidR="001950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 измене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</w:t>
      </w:r>
      <w:r w:rsidR="003701F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Фонда за шуме,</w:t>
      </w: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73D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тако што ће </w:t>
      </w:r>
      <w:r w:rsidR="003A05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се </w:t>
      </w:r>
      <w:r w:rsidR="00B73D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бар 80%</w:t>
      </w: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средстава</w:t>
      </w:r>
      <w:r w:rsidR="001708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Фонда </w:t>
      </w: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улож</w:t>
      </w:r>
      <w:r w:rsidR="003A05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ити</w:t>
      </w: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подизање нових шума и побољшање услова</w:t>
      </w:r>
      <w:r w:rsidR="003A05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</w:t>
      </w:r>
      <w:r w:rsidR="003A05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503F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расадника.</w:t>
      </w:r>
    </w:p>
    <w:p w14:paraId="0154384F" w14:textId="4444EB70" w:rsidR="00503F00" w:rsidRDefault="0050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902BA" w14:textId="77777777" w:rsidR="003379EB" w:rsidRDefault="0033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81BA8" w14:textId="1FFD029D" w:rsidR="00E81F2E" w:rsidRPr="00E81F2E" w:rsidRDefault="009E68FF" w:rsidP="00E81F2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379EB">
        <w:rPr>
          <w:rFonts w:ascii="Times New Roman" w:hAnsi="Times New Roman" w:cs="Times New Roman"/>
          <w:b/>
          <w:bCs/>
          <w:color w:val="0070C0"/>
          <w:sz w:val="20"/>
          <w:szCs w:val="20"/>
          <w:lang w:val="sr-Cyrl-RS"/>
        </w:rPr>
        <w:lastRenderedPageBreak/>
        <w:t>„Пошумимо Војводину“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је мрежа удружења </w:t>
      </w:r>
      <w:r w:rsidR="003379EB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и покрета 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грађана, која је основана у јануару 2020. године 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у циљу већег утицаја јавности на доносиоце одлука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и 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развијања свести јавности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о значају 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очувања и унапређења постојећих шума и повећања површина под шумама у АП Војводини, о важности очувања шума и пошумљавања на заштиту природе, пољопривреду, економију,</w:t>
      </w:r>
      <w:r w:rsidR="00DF03A4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те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 xml:space="preserve"> ради веће медијске видљивости чињеница и проблема</w:t>
      </w:r>
      <w:r w:rsidR="00DF03A4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у вези пошумљавања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, као и начина за њихово решавање.</w:t>
      </w:r>
      <w:r w:rsidR="00DF03A4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  <w:r w:rsidR="00D934EF" w:rsidRPr="00D934EF">
        <w:rPr>
          <w:rFonts w:ascii="Times New Roman" w:hAnsi="Times New Roman" w:cs="Times New Roman"/>
          <w:color w:val="0070C0"/>
          <w:sz w:val="20"/>
          <w:szCs w:val="20"/>
        </w:rPr>
        <w:t>М</w:t>
      </w:r>
      <w:r w:rsidR="00D934EF" w:rsidRPr="00D934EF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режа тренутно има </w:t>
      </w:r>
      <w:r w:rsidR="00D934EF" w:rsidRPr="00D934EF">
        <w:rPr>
          <w:rFonts w:ascii="Times New Roman" w:hAnsi="Times New Roman" w:cs="Times New Roman"/>
          <w:color w:val="0070C0"/>
          <w:sz w:val="20"/>
          <w:szCs w:val="20"/>
        </w:rPr>
        <w:t>2</w:t>
      </w:r>
      <w:r w:rsidR="00D934EF" w:rsidRPr="00D934EF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3 чланице, удружења</w:t>
      </w:r>
      <w:r w:rsidR="00D934EF" w:rsidRPr="00D934EF">
        <w:rPr>
          <w:rFonts w:ascii="Times New Roman" w:hAnsi="Times New Roman" w:cs="Times New Roman"/>
          <w:color w:val="0070C0"/>
          <w:sz w:val="20"/>
          <w:szCs w:val="20"/>
        </w:rPr>
        <w:t xml:space="preserve"> и </w:t>
      </w:r>
      <w:r w:rsidR="00D934EF" w:rsidRPr="00D934EF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покрета </w:t>
      </w:r>
      <w:r w:rsidR="00D934EF" w:rsidRPr="00D934EF">
        <w:rPr>
          <w:rFonts w:ascii="Times New Roman" w:hAnsi="Times New Roman" w:cs="Times New Roman"/>
          <w:color w:val="0070C0"/>
          <w:sz w:val="20"/>
          <w:szCs w:val="20"/>
        </w:rPr>
        <w:t>грађана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:</w:t>
      </w:r>
    </w:p>
    <w:p w14:paraId="6689D352" w14:textId="77777777" w:rsidR="00E81F2E" w:rsidRPr="00E81F2E" w:rsidRDefault="00E81F2E" w:rsidP="00E81F2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14:paraId="507CE214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Покрет горана Војводине, Сремски Карловци</w:t>
      </w:r>
    </w:p>
    <w:p w14:paraId="61FA0BAE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Друштво за заштиту и проучавање птица Србије, Нови Сад</w:t>
      </w:r>
    </w:p>
    <w:p w14:paraId="509EFA10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Еколошки центар „Станиште“, Вршац</w:t>
      </w:r>
    </w:p>
    <w:p w14:paraId="7DEC0835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Инжењери заштите животне средине, Нови Сад</w:t>
      </w:r>
    </w:p>
    <w:p w14:paraId="6303D5A2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Покрет горана Новог Сада, Нови Сад</w:t>
      </w:r>
    </w:p>
    <w:p w14:paraId="252795C6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Научно-истраживачко друштво студената биологије и екологије „Јосиф Панчић“, Нови Сад</w:t>
      </w:r>
    </w:p>
    <w:p w14:paraId="7AA9924F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Друштво младих истраживача „Бранислав Букуров“, Нови Сад</w:t>
      </w:r>
    </w:p>
    <w:p w14:paraId="565EE88B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Покрет „Одбранимо шуме Фрушке Горе“, Нови Сад</w:t>
      </w:r>
    </w:p>
    <w:p w14:paraId="120C027A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Удружење за заштиту шума, Нови Сад</w:t>
      </w:r>
    </w:p>
    <w:p w14:paraId="71C7BDF6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Еколошки фронт, Нови Сад</w:t>
      </w:r>
    </w:p>
    <w:p w14:paraId="16CF76B0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Дечја еколошка академија, Нови Сад</w:t>
      </w:r>
    </w:p>
    <w:p w14:paraId="3008FC34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ЦЕКОР – Центар за екологију и одрживи развој, Суботица</w:t>
      </w:r>
    </w:p>
    <w:p w14:paraId="63C02E8E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Еколошки покрет Врбаса, Врбас</w:t>
      </w:r>
    </w:p>
    <w:p w14:paraId="5EC6EB5B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Покрет горана Сомбора, Сомбор</w:t>
      </w:r>
    </w:p>
    <w:p w14:paraId="103FDFDF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Удружење грађана „Екобечеј“, Бечеј</w:t>
      </w:r>
    </w:p>
    <w:p w14:paraId="7D7C315E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Удружење еколога „ЕКОС“, Гложан (Бачки Петровац)</w:t>
      </w:r>
    </w:p>
    <w:p w14:paraId="207EEEAB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Еколошко удружење „Авалон“, Вршац</w:t>
      </w:r>
    </w:p>
    <w:p w14:paraId="4096D1FD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Природњачко друштво „Геа“, Вршац</w:t>
      </w:r>
    </w:p>
    <w:p w14:paraId="7502B5C4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Удружење спортских риболоваца „Делиблатско језеро“, Делиблато</w:t>
      </w:r>
      <w:r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(Ковин)</w:t>
      </w:r>
    </w:p>
    <w:p w14:paraId="04041EC3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Удружење грађана „Еко зона Ковин“, Ковин</w:t>
      </w:r>
    </w:p>
    <w:p w14:paraId="2D1CCA60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Удружење грађана „Аурора“, Бела Црква</w:t>
      </w:r>
    </w:p>
    <w:p w14:paraId="448C8CCE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Еко центар „Тиса“, Нови Кнежевац</w:t>
      </w:r>
    </w:p>
    <w:p w14:paraId="5F02A30F" w14:textId="77777777" w:rsidR="00E81F2E" w:rsidRPr="00E81F2E" w:rsidRDefault="00E81F2E" w:rsidP="00E81F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E81F2E">
        <w:rPr>
          <w:rFonts w:ascii="Times New Roman" w:hAnsi="Times New Roman" w:cs="Times New Roman"/>
          <w:color w:val="0070C0"/>
          <w:sz w:val="20"/>
          <w:szCs w:val="20"/>
        </w:rPr>
        <w:t>Рурални центар „Сова“, Сремска Митровица</w:t>
      </w:r>
    </w:p>
    <w:p w14:paraId="033669B1" w14:textId="77777777" w:rsidR="00E81F2E" w:rsidRPr="00E81F2E" w:rsidRDefault="00E81F2E" w:rsidP="00E81F2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lang w:val="sr-Cyrl-RS"/>
        </w:rPr>
      </w:pPr>
    </w:p>
    <w:p w14:paraId="14B4E8D0" w14:textId="77777777" w:rsidR="00E81F2E" w:rsidRPr="003379EB" w:rsidRDefault="00E81F2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lang w:val="sr-Cyrl-RS"/>
        </w:rPr>
      </w:pPr>
    </w:p>
    <w:sectPr w:rsidR="00E81F2E" w:rsidRPr="0033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55192"/>
    <w:multiLevelType w:val="multilevel"/>
    <w:tmpl w:val="1EBED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C"/>
    <w:rsid w:val="000040EE"/>
    <w:rsid w:val="00035ADA"/>
    <w:rsid w:val="0017083A"/>
    <w:rsid w:val="00195084"/>
    <w:rsid w:val="002155B2"/>
    <w:rsid w:val="0024171D"/>
    <w:rsid w:val="00284674"/>
    <w:rsid w:val="002F2763"/>
    <w:rsid w:val="003379EB"/>
    <w:rsid w:val="003701F1"/>
    <w:rsid w:val="003A05AD"/>
    <w:rsid w:val="004E6812"/>
    <w:rsid w:val="00503F00"/>
    <w:rsid w:val="005C721A"/>
    <w:rsid w:val="00621E0F"/>
    <w:rsid w:val="007173E5"/>
    <w:rsid w:val="00984C30"/>
    <w:rsid w:val="009B465E"/>
    <w:rsid w:val="009E68FF"/>
    <w:rsid w:val="00A75D8A"/>
    <w:rsid w:val="00B73DA2"/>
    <w:rsid w:val="00B85145"/>
    <w:rsid w:val="00D8639E"/>
    <w:rsid w:val="00D934EF"/>
    <w:rsid w:val="00DB4661"/>
    <w:rsid w:val="00DF03A4"/>
    <w:rsid w:val="00E81F2E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D8A4"/>
  <w15:chartTrackingRefBased/>
  <w15:docId w15:val="{108FC618-10A4-45FF-94BB-E79870D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42D8C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2020-03-05T18:33:00Z</dcterms:created>
  <dcterms:modified xsi:type="dcterms:W3CDTF">2020-05-04T07:42:00Z</dcterms:modified>
</cp:coreProperties>
</file>